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sz w:val="44"/>
        </w:rPr>
        <w:t>表演</w:t>
      </w:r>
      <w:r>
        <w:rPr>
          <w:rFonts w:hint="eastAsia"/>
          <w:b/>
          <w:sz w:val="44"/>
          <w:lang w:val="en-US" w:eastAsia="zh-CN"/>
        </w:rPr>
        <w:t>基础2</w:t>
      </w:r>
      <w:r>
        <w:rPr>
          <w:b/>
          <w:sz w:val="44"/>
        </w:rPr>
        <w:t>期末试题</w:t>
      </w:r>
    </w:p>
    <w:p>
      <w:pPr>
        <w:spacing w:line="360" w:lineRule="auto"/>
        <w:ind w:firstLine="425"/>
        <w:rPr>
          <w:rFonts w:hint="eastAsia" w:eastAsia="宋体"/>
          <w:lang w:eastAsia="zh-CN"/>
        </w:rPr>
      </w:pPr>
      <w:r>
        <w:rPr>
          <w:sz w:val="28"/>
        </w:rPr>
        <w:t>第一部分：选择题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共25分</w:t>
      </w:r>
      <w:r>
        <w:rPr>
          <w:rFonts w:hint="eastAsia"/>
          <w:sz w:val="28"/>
          <w:lang w:eastAsia="zh-CN"/>
        </w:rPr>
        <w:t>）</w:t>
      </w:r>
    </w:p>
    <w:p>
      <w:pPr>
        <w:spacing w:line="360" w:lineRule="auto"/>
        <w:ind w:firstLine="425"/>
      </w:pPr>
      <w:r>
        <w:rPr>
          <w:sz w:val="28"/>
        </w:rPr>
        <w:t>1. 下列哪个选项最能反映戏剧表演的基本特征？</w:t>
      </w:r>
    </w:p>
    <w:p>
      <w:pPr>
        <w:spacing w:line="360" w:lineRule="auto"/>
        <w:ind w:firstLine="425"/>
      </w:pPr>
      <w:r>
        <w:rPr>
          <w:sz w:val="28"/>
        </w:rPr>
        <w:t>A. 艺术性</w:t>
      </w:r>
    </w:p>
    <w:p>
      <w:pPr>
        <w:spacing w:line="360" w:lineRule="auto"/>
        <w:ind w:firstLine="425"/>
      </w:pPr>
      <w:r>
        <w:rPr>
          <w:sz w:val="28"/>
        </w:rPr>
        <w:t>B. 摄影性</w:t>
      </w:r>
    </w:p>
    <w:p>
      <w:pPr>
        <w:spacing w:line="360" w:lineRule="auto"/>
        <w:ind w:firstLine="425"/>
      </w:pPr>
      <w:r>
        <w:rPr>
          <w:sz w:val="28"/>
        </w:rPr>
        <w:t>C. 叙事性</w:t>
      </w:r>
    </w:p>
    <w:p>
      <w:pPr>
        <w:spacing w:line="360" w:lineRule="auto"/>
        <w:ind w:firstLine="425"/>
      </w:pPr>
      <w:r>
        <w:rPr>
          <w:sz w:val="28"/>
        </w:rPr>
        <w:t>D. 静态性</w:t>
      </w:r>
    </w:p>
    <w:p>
      <w:pPr>
        <w:spacing w:line="360" w:lineRule="auto"/>
        <w:ind w:firstLine="425"/>
      </w:pPr>
      <w:r>
        <w:rPr>
          <w:sz w:val="28"/>
        </w:rPr>
        <w:t>2. 以下情景哪个最适合演绎为喜剧？</w:t>
      </w:r>
    </w:p>
    <w:p>
      <w:pPr>
        <w:spacing w:line="360" w:lineRule="auto"/>
        <w:ind w:firstLine="425"/>
      </w:pPr>
      <w:r>
        <w:rPr>
          <w:sz w:val="28"/>
        </w:rPr>
        <w:t>A. 战争中的英雄故事</w:t>
      </w:r>
    </w:p>
    <w:p>
      <w:pPr>
        <w:spacing w:line="360" w:lineRule="auto"/>
        <w:ind w:firstLine="425"/>
      </w:pPr>
      <w:r>
        <w:rPr>
          <w:sz w:val="28"/>
        </w:rPr>
        <w:t>B. 波澜壮阔的历史事件</w:t>
      </w:r>
    </w:p>
    <w:p>
      <w:pPr>
        <w:spacing w:line="360" w:lineRule="auto"/>
        <w:ind w:firstLine="425"/>
      </w:pPr>
      <w:r>
        <w:rPr>
          <w:sz w:val="28"/>
        </w:rPr>
        <w:t>C. 两个邻居之间的斗气</w:t>
      </w:r>
    </w:p>
    <w:p>
      <w:pPr>
        <w:spacing w:line="360" w:lineRule="auto"/>
        <w:ind w:firstLine="425"/>
      </w:pPr>
      <w:r>
        <w:rPr>
          <w:sz w:val="28"/>
        </w:rPr>
        <w:t>D. 一次家庭聚会</w:t>
      </w:r>
    </w:p>
    <w:p>
      <w:pPr>
        <w:spacing w:line="360" w:lineRule="auto"/>
        <w:ind w:firstLine="425"/>
      </w:pPr>
      <w:r>
        <w:rPr>
          <w:sz w:val="28"/>
        </w:rPr>
        <w:t>3. 在戏剧表演中，演员的造型主要是为了：</w:t>
      </w:r>
    </w:p>
    <w:p>
      <w:pPr>
        <w:spacing w:line="360" w:lineRule="auto"/>
        <w:ind w:firstLine="425"/>
      </w:pPr>
      <w:r>
        <w:rPr>
          <w:sz w:val="28"/>
        </w:rPr>
        <w:t>A. 强调角色的身份和社会地位</w:t>
      </w:r>
    </w:p>
    <w:p>
      <w:pPr>
        <w:spacing w:line="360" w:lineRule="auto"/>
        <w:ind w:firstLine="425"/>
      </w:pPr>
      <w:r>
        <w:rPr>
          <w:sz w:val="28"/>
        </w:rPr>
        <w:t>B. 吸引观众的目光</w:t>
      </w:r>
    </w:p>
    <w:p>
      <w:pPr>
        <w:spacing w:line="360" w:lineRule="auto"/>
        <w:ind w:firstLine="425"/>
      </w:pPr>
      <w:r>
        <w:rPr>
          <w:sz w:val="28"/>
        </w:rPr>
        <w:t>C. 展示服装设计师的才华</w:t>
      </w:r>
    </w:p>
    <w:p>
      <w:pPr>
        <w:spacing w:line="360" w:lineRule="auto"/>
        <w:ind w:firstLine="425"/>
      </w:pPr>
      <w:r>
        <w:rPr>
          <w:sz w:val="28"/>
        </w:rPr>
        <w:t>D. 表达艺术家的风格</w:t>
      </w:r>
    </w:p>
    <w:p>
      <w:pPr>
        <w:spacing w:line="360" w:lineRule="auto"/>
        <w:ind w:firstLine="425"/>
      </w:pPr>
      <w:r>
        <w:rPr>
          <w:sz w:val="28"/>
        </w:rPr>
        <w:t>4. 下面哪个任务不属于导演的职责？</w:t>
      </w:r>
    </w:p>
    <w:p>
      <w:pPr>
        <w:spacing w:line="360" w:lineRule="auto"/>
        <w:ind w:firstLine="425"/>
      </w:pPr>
      <w:r>
        <w:rPr>
          <w:sz w:val="28"/>
        </w:rPr>
        <w:t>A. 指导演员的表演</w:t>
      </w:r>
    </w:p>
    <w:p>
      <w:pPr>
        <w:spacing w:line="360" w:lineRule="auto"/>
        <w:ind w:firstLine="425"/>
      </w:pPr>
      <w:r>
        <w:rPr>
          <w:sz w:val="28"/>
        </w:rPr>
        <w:t>B. 制定舞台布景方案</w:t>
      </w:r>
    </w:p>
    <w:p>
      <w:pPr>
        <w:spacing w:line="360" w:lineRule="auto"/>
        <w:ind w:firstLine="425"/>
      </w:pPr>
      <w:r>
        <w:rPr>
          <w:sz w:val="28"/>
        </w:rPr>
        <w:t>C. 编写剧本</w:t>
      </w:r>
    </w:p>
    <w:p>
      <w:pPr>
        <w:spacing w:line="360" w:lineRule="auto"/>
        <w:ind w:firstLine="425"/>
      </w:pPr>
      <w:r>
        <w:rPr>
          <w:sz w:val="28"/>
        </w:rPr>
        <w:t>D. 确定舞台上的道具摆放</w:t>
      </w:r>
    </w:p>
    <w:p>
      <w:pPr>
        <w:spacing w:line="360" w:lineRule="auto"/>
        <w:ind w:firstLine="425"/>
      </w:pPr>
      <w:r>
        <w:rPr>
          <w:sz w:val="28"/>
        </w:rPr>
        <w:t>5. 以下哪个剧种属于中国传统戏曲？</w:t>
      </w:r>
    </w:p>
    <w:p>
      <w:pPr>
        <w:spacing w:line="360" w:lineRule="auto"/>
        <w:ind w:firstLine="425"/>
      </w:pPr>
      <w:r>
        <w:rPr>
          <w:sz w:val="28"/>
        </w:rPr>
        <w:t>A. 话剧</w:t>
      </w:r>
    </w:p>
    <w:p>
      <w:pPr>
        <w:spacing w:line="360" w:lineRule="auto"/>
        <w:ind w:firstLine="425"/>
      </w:pPr>
      <w:r>
        <w:rPr>
          <w:sz w:val="28"/>
        </w:rPr>
        <w:t>B. 歌剧</w:t>
      </w:r>
    </w:p>
    <w:p>
      <w:pPr>
        <w:spacing w:line="360" w:lineRule="auto"/>
        <w:ind w:firstLine="425"/>
      </w:pPr>
      <w:r>
        <w:rPr>
          <w:sz w:val="28"/>
        </w:rPr>
        <w:t>C. 京剧</w:t>
      </w:r>
    </w:p>
    <w:p>
      <w:pPr>
        <w:spacing w:line="360" w:lineRule="auto"/>
        <w:ind w:firstLine="425"/>
      </w:pPr>
      <w:r>
        <w:rPr>
          <w:sz w:val="28"/>
        </w:rPr>
        <w:t>D. 音乐剧</w:t>
      </w:r>
    </w:p>
    <w:p>
      <w:pPr>
        <w:spacing w:line="360" w:lineRule="auto"/>
        <w:ind w:firstLine="425"/>
      </w:pPr>
      <w:r>
        <w:rPr>
          <w:sz w:val="28"/>
        </w:rPr>
        <w:t>第二部分：填空题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共25分</w:t>
      </w:r>
      <w:r>
        <w:rPr>
          <w:rFonts w:hint="eastAsia"/>
          <w:sz w:val="28"/>
          <w:lang w:eastAsia="zh-CN"/>
        </w:rPr>
        <w:t>）</w:t>
      </w:r>
    </w:p>
    <w:p>
      <w:pPr>
        <w:spacing w:line="360" w:lineRule="auto"/>
        <w:ind w:firstLine="425"/>
      </w:pPr>
      <w:r>
        <w:rPr>
          <w:sz w:val="28"/>
        </w:rPr>
        <w:t>1. 演员需要通过_________来展现角色的内心世界。</w:t>
      </w:r>
    </w:p>
    <w:p>
      <w:pPr>
        <w:spacing w:line="360" w:lineRule="auto"/>
        <w:ind w:firstLine="425"/>
      </w:pPr>
      <w:r>
        <w:rPr>
          <w:sz w:val="28"/>
        </w:rPr>
        <w:t>2. 舞台上的灯光设计可以营造不同的 ________。</w:t>
      </w:r>
    </w:p>
    <w:p>
      <w:pPr>
        <w:spacing w:line="360" w:lineRule="auto"/>
        <w:ind w:firstLine="425"/>
      </w:pPr>
      <w:r>
        <w:rPr>
          <w:sz w:val="28"/>
        </w:rPr>
        <w:t>3. _____是戏剧表演中用来进行角色行动展示的基本载体。</w:t>
      </w:r>
    </w:p>
    <w:p>
      <w:pPr>
        <w:spacing w:line="360" w:lineRule="auto"/>
        <w:ind w:firstLine="425"/>
      </w:pPr>
      <w:r>
        <w:rPr>
          <w:sz w:val="28"/>
        </w:rPr>
        <w:t>4. 观众在观看戏剧表演时，可以通过 _______感受其中的情感。</w:t>
      </w:r>
    </w:p>
    <w:p>
      <w:pPr>
        <w:spacing w:line="360" w:lineRule="auto"/>
        <w:ind w:firstLine="425"/>
      </w:pPr>
      <w:r>
        <w:rPr>
          <w:sz w:val="28"/>
        </w:rPr>
        <w:t>5. _______ 是演员在排练和演出中使用的必备工具。</w:t>
      </w: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</w:pPr>
      <w:r>
        <w:rPr>
          <w:sz w:val="28"/>
        </w:rPr>
        <w:t>第三部分：解答题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共50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分</w:t>
      </w:r>
      <w:r>
        <w:rPr>
          <w:rFonts w:hint="eastAsia"/>
          <w:sz w:val="28"/>
          <w:lang w:eastAsia="zh-CN"/>
        </w:rPr>
        <w:t>）</w:t>
      </w:r>
    </w:p>
    <w:p>
      <w:pPr>
        <w:spacing w:line="360" w:lineRule="auto"/>
        <w:ind w:firstLine="425"/>
      </w:pPr>
      <w:r>
        <w:rPr>
          <w:sz w:val="28"/>
        </w:rPr>
        <w:t>1. 简要解释戏剧表演的三个要素。</w:t>
      </w: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</w:pPr>
      <w:r>
        <w:rPr>
          <w:sz w:val="28"/>
        </w:rPr>
        <w:t>2. 请谈谈你对导演在戏剧表演中的作用和责任。</w:t>
      </w: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  <w:rPr>
          <w:sz w:val="28"/>
        </w:rPr>
      </w:pPr>
    </w:p>
    <w:p>
      <w:pPr>
        <w:rPr>
          <w:sz w:val="28"/>
        </w:rPr>
      </w:pPr>
      <w:r>
        <w:rPr>
          <w:sz w:val="28"/>
        </w:rPr>
        <w:br w:type="page"/>
      </w: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</w:pPr>
      <w:r>
        <w:rPr>
          <w:sz w:val="28"/>
        </w:rPr>
        <w:t>3. 选择一部你熟悉的戏剧作品，谈谈该作品的演员表演和舞台设计对情节的衬托和推动的作用。</w:t>
      </w: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  <w:rPr>
          <w:sz w:val="28"/>
        </w:rPr>
      </w:pPr>
    </w:p>
    <w:p>
      <w:pPr>
        <w:spacing w:line="360" w:lineRule="auto"/>
        <w:ind w:firstLine="425"/>
        <w:rPr>
          <w:sz w:val="28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05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Administrator</cp:lastModifiedBy>
  <dcterms:modified xsi:type="dcterms:W3CDTF">2024-10-23T11:36:09Z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