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1694" w14:textId="77777777" w:rsidR="006A527B" w:rsidRPr="006A527B" w:rsidRDefault="006A527B" w:rsidP="006A527B">
      <w:pPr>
        <w:jc w:val="center"/>
        <w:rPr>
          <w:rFonts w:ascii="仿宋" w:eastAsia="仿宋" w:hAnsi="仿宋"/>
          <w:sz w:val="48"/>
          <w:szCs w:val="48"/>
        </w:rPr>
      </w:pPr>
      <w:r w:rsidRPr="006A527B">
        <w:rPr>
          <w:rFonts w:ascii="仿宋" w:eastAsia="仿宋" w:hAnsi="仿宋" w:hint="eastAsia"/>
          <w:sz w:val="48"/>
          <w:szCs w:val="48"/>
        </w:rPr>
        <w:t>国 家 职 业 标 准</w:t>
      </w:r>
    </w:p>
    <w:p w14:paraId="54EC0F9E" w14:textId="7E206950" w:rsidR="006A527B" w:rsidRPr="006A527B" w:rsidRDefault="006A527B" w:rsidP="006A527B">
      <w:pPr>
        <w:pBdr>
          <w:bottom w:val="single" w:sz="6" w:space="1" w:color="auto"/>
        </w:pBdr>
        <w:jc w:val="right"/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2E0E639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FA37D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3D854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2EE1E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9CAD4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BB0B1F9" w14:textId="77777777" w:rsidR="006A527B" w:rsidRPr="006A527B" w:rsidRDefault="006A527B" w:rsidP="006A527B">
      <w:pPr>
        <w:jc w:val="center"/>
        <w:rPr>
          <w:rFonts w:ascii="仿宋" w:eastAsia="仿宋" w:hAnsi="仿宋" w:hint="eastAsia"/>
          <w:sz w:val="48"/>
          <w:szCs w:val="48"/>
        </w:rPr>
      </w:pPr>
    </w:p>
    <w:p w14:paraId="14A85907" w14:textId="77777777" w:rsidR="006A527B" w:rsidRPr="006A527B" w:rsidRDefault="006A527B" w:rsidP="006A527B">
      <w:pPr>
        <w:jc w:val="center"/>
        <w:rPr>
          <w:rFonts w:ascii="仿宋" w:eastAsia="仿宋" w:hAnsi="仿宋" w:hint="eastAsia"/>
          <w:sz w:val="48"/>
          <w:szCs w:val="48"/>
        </w:rPr>
      </w:pPr>
      <w:r w:rsidRPr="006A527B">
        <w:rPr>
          <w:rFonts w:ascii="仿宋" w:eastAsia="仿宋" w:hAnsi="仿宋" w:hint="eastAsia"/>
          <w:sz w:val="48"/>
          <w:szCs w:val="48"/>
        </w:rPr>
        <w:t>全媒体运营师</w:t>
      </w:r>
    </w:p>
    <w:p w14:paraId="196C248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C237B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( 2023 年版)</w:t>
      </w:r>
    </w:p>
    <w:p w14:paraId="09E05E2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7F8966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534A0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F1306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DB457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0418A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033A52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52954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3526F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924ED0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8A720A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9D90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DCE76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AB678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B02F3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10243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4A976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9FAF5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15D99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4A73C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47F93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30E3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9210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9131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1A9F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中华人民共和国人力资源和社会保障部</w:t>
      </w:r>
    </w:p>
    <w:p w14:paraId="44789AE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国 家 广 播 电 视 总 局</w:t>
      </w:r>
    </w:p>
    <w:p w14:paraId="61DB82A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3D2F5E3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D3E23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F3DFB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DDA029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A21A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E12F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1E6FAC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2FFC4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CEF56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4CC3F9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B0977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AF83A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59716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608C4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F2766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B53BD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C65D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AEDD9A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1C2B7A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0C440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9BA46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FDE82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C085A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FD4FF5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95456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制定 </w:t>
      </w:r>
    </w:p>
    <w:p w14:paraId="738CA79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06602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DA30A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2D8124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42B01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6980C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7EFF4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14399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F1ED7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2F83B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DDA2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A2B0B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627B0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916A2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730AF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79A5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C11B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36202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7B43E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E85A9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AE942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1ACFA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193B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FD2B2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6CBD9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B369C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CEE028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E321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9A304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33A2A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83C2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BA53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1FAA0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中国劳动社会保障出版社出版发行</w:t>
      </w:r>
    </w:p>
    <w:p w14:paraId="12CBC80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 北京市惠新东街 1 号　 邮政编码: 100029)</w:t>
      </w:r>
    </w:p>
    <w:p w14:paraId="2EC5B8CB" w14:textId="77777777" w:rsidR="006A527B" w:rsidRPr="006A527B" w:rsidRDefault="006A527B" w:rsidP="006A527B">
      <w:pPr>
        <w:rPr>
          <w:rFonts w:ascii="仿宋" w:eastAsia="仿宋" w:hAnsi="仿宋"/>
          <w:sz w:val="28"/>
          <w:szCs w:val="28"/>
        </w:rPr>
      </w:pPr>
      <w:r w:rsidRPr="006A527B">
        <w:rPr>
          <w:rFonts w:ascii="Cambria Math" w:eastAsia="仿宋" w:hAnsi="Cambria Math" w:cs="Cambria Math"/>
          <w:sz w:val="28"/>
          <w:szCs w:val="28"/>
        </w:rPr>
        <w:t>∗</w:t>
      </w:r>
    </w:p>
    <w:p w14:paraId="724F0E1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　 　 　 　 厂印刷装订　 　 新华书店经销</w:t>
      </w:r>
    </w:p>
    <w:p w14:paraId="5DDBCFE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880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毫米×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1230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 xml:space="preserve">毫米　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32 开本　 1 印张　 26 千字</w:t>
      </w:r>
    </w:p>
    <w:p w14:paraId="54C4E65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2023 年 10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月第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1 版　 　 2023 年 10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月第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1 次印刷</w:t>
      </w:r>
    </w:p>
    <w:p w14:paraId="20C6056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定价: 12. 00 元</w:t>
      </w:r>
    </w:p>
    <w:p w14:paraId="67CB14A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营销中心电话: 400-606-6496</w:t>
      </w:r>
    </w:p>
    <w:p w14:paraId="74E4B7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出版社网址: http: / / www. class. com. </w:t>
      </w:r>
      <w:proofErr w:type="spellStart"/>
      <w:r w:rsidRPr="006A527B">
        <w:rPr>
          <w:rFonts w:ascii="仿宋" w:eastAsia="仿宋" w:hAnsi="仿宋" w:hint="eastAsia"/>
          <w:sz w:val="28"/>
          <w:szCs w:val="28"/>
        </w:rPr>
        <w:t>cn</w:t>
      </w:r>
      <w:proofErr w:type="spellEnd"/>
    </w:p>
    <w:p w14:paraId="055E434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版权专有     侵权必究</w:t>
      </w:r>
    </w:p>
    <w:p w14:paraId="0C48549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如有印装差错, 请与本社联系调换: (010) 81211666</w:t>
      </w:r>
    </w:p>
    <w:p w14:paraId="4DE2BFA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我社将与版权执法机关配合, 大力打击盗印、 销售和使用盗版</w:t>
      </w:r>
    </w:p>
    <w:p w14:paraId="0EDE975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图书活动, 敬请广大读者协助举报, 经查实将给予举报者奖励。</w:t>
      </w:r>
    </w:p>
    <w:p w14:paraId="0C600D1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 xml:space="preserve">举报电话: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( 010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) 64954652 </w:t>
      </w:r>
    </w:p>
    <w:p w14:paraId="5BE2FF3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652B2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3673E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08555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58BF5CF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05F93C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DB51DC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说　 　 明</w:t>
      </w:r>
    </w:p>
    <w:p w14:paraId="1843FEA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8D690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03A80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为规范从业者的从业行为, 引导职业教育培训的方向, 为职业</w:t>
      </w:r>
    </w:p>
    <w:p w14:paraId="1E5311D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技能鉴定提供依据, 依据 《 中华人民共和国劳动法》 和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《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中华人民</w:t>
      </w:r>
    </w:p>
    <w:p w14:paraId="73E0C03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共和国职业教育法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, 适应经济社会发展和科技进步的客观需要, 立</w:t>
      </w:r>
    </w:p>
    <w:p w14:paraId="103A1C8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足培育工匠精神和精益求精的敬业风气, 人力资源社会保障部联合</w:t>
      </w:r>
    </w:p>
    <w:p w14:paraId="2064285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国家广播电视总局组织有关专家, 制定了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《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全媒体运营师国家职业</w:t>
      </w:r>
    </w:p>
    <w:p w14:paraId="3D6CD3F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 xml:space="preserve">标准 (2023 年版)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( 以下简称 《 标准》 ) 。</w:t>
      </w:r>
    </w:p>
    <w:p w14:paraId="130CB1A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一、 本 《 标准》 以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《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中 华 人 民 共 和 国 职 业 分 类 大 典 ( 2022 年</w:t>
      </w:r>
    </w:p>
    <w:p w14:paraId="690918D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版)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为依据, 严 格 按 照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《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国 家 职 业 标 准 编 制 技 术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程 ( 2023 年</w:t>
      </w:r>
    </w:p>
    <w:p w14:paraId="1D0B6F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版)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有关要求, 以 “ 职 业 活 动 为 导 向、 职 业 技 能 为 核 心” 为 指 导</w:t>
      </w:r>
    </w:p>
    <w:p w14:paraId="5AC87C8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思想, 对全媒体运营师从业人员的职业活动内容进行规范细致描述,</w:t>
      </w:r>
    </w:p>
    <w:p w14:paraId="585DBC0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对各等级从业者的技能水平和理论知识水平进行了明确规定。</w:t>
      </w:r>
    </w:p>
    <w:p w14:paraId="1F033DD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二、 本 《 标准》 依据有关规定 将 本 职 业 分 为 四 级 / 中 级 工、 三</w:t>
      </w:r>
    </w:p>
    <w:p w14:paraId="5A68777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级 / 高级工、 二级 / 技师、 一级 / 高 级 技 师 四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等 级, 包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括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职 业 概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况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、</w:t>
      </w:r>
    </w:p>
    <w:p w14:paraId="74BCBF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基本要求、 工作要求和权重表四个方面的内容。</w:t>
      </w:r>
    </w:p>
    <w:p w14:paraId="07FBB68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三、 本 《 标准》 起草单位有: 国家广播电视总局广播影视人才</w:t>
      </w:r>
    </w:p>
    <w:p w14:paraId="5E9696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交流中心、 北京新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广汇贤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人力资源管理有限责任公司、 北京抖音信</w:t>
      </w:r>
    </w:p>
    <w:p w14:paraId="520E6E4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6A527B">
        <w:rPr>
          <w:rFonts w:ascii="仿宋" w:eastAsia="仿宋" w:hAnsi="仿宋" w:hint="eastAsia"/>
          <w:sz w:val="28"/>
          <w:szCs w:val="28"/>
        </w:rPr>
        <w:t>息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服务有限公司、 北京巨量引擎网络技术有限公司、 中国技术市场</w:t>
      </w:r>
    </w:p>
    <w:p w14:paraId="0EA9D55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协会、 中广新视听 ( 北京) 教育科技有限公司、 北京中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鸿网略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信息</w:t>
      </w:r>
    </w:p>
    <w:p w14:paraId="246A36E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技术有限公司、 中国天津人力资源开发服务中心、 新华播天下 ( 北</w:t>
      </w:r>
    </w:p>
    <w:p w14:paraId="19C8527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京) 文化传媒有限公司、 中国传媒大学、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央广新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媒体文化传媒 ( 北</w:t>
      </w:r>
    </w:p>
    <w:p w14:paraId="3511962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京) 有限公司、 吉林广播电视台、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辽视新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媒体发展有限公司、 北京</w:t>
      </w:r>
    </w:p>
    <w:p w14:paraId="7EBAED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6A527B">
        <w:rPr>
          <w:rFonts w:ascii="仿宋" w:eastAsia="仿宋" w:hAnsi="仿宋" w:hint="eastAsia"/>
          <w:sz w:val="28"/>
          <w:szCs w:val="28"/>
        </w:rPr>
        <w:t>艺默文化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传媒有限公司。 主要起草人有: 孙道军、 李威、 曹骏、 田</w:t>
      </w:r>
    </w:p>
    <w:p w14:paraId="6427C7F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方、 郭楠、 牛雪松、 周 静 慧、 王 源、 李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娜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。 参 与 编 写 人 员 有: 李 晓</w:t>
      </w:r>
    </w:p>
    <w:p w14:paraId="652FBCA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东、 张晋彦、 申岩、 林梦琦、 刘越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越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、 于洁楠、 曹磊、 杨天宇、 张</w:t>
      </w:r>
    </w:p>
    <w:p w14:paraId="73643B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亮、 崔岳、 曹洋。</w:t>
      </w:r>
    </w:p>
    <w:p w14:paraId="673E897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四、 本 《 标准》 审定单位有: 中国网络视听节目服务协会、 湖</w:t>
      </w:r>
    </w:p>
    <w:p w14:paraId="652C273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北省广播电视局、 湖北省网络视听协会、 上海广播电视台、 福建网</w:t>
      </w:r>
    </w:p>
    <w:p w14:paraId="69E86CE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1 </w:t>
      </w:r>
    </w:p>
    <w:p w14:paraId="14A695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5B61F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F326C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247B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07A8DF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9435D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E2D70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络广播电视台、 湖南广播影视集团有限公司、 陕西省广播电影电视协会、 山东大学新闻传播学院、 山东大学舆论研究中心、 北京大学汇丰商学院、 上海宽娱数码科技有限公司 (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哔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哩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哔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哩) 、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咪咕文化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科</w:t>
      </w:r>
    </w:p>
    <w:p w14:paraId="3D609BB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技有限公司、 北京快手科技有限公司、 北京七彩未来教育咨询有限</w:t>
      </w:r>
    </w:p>
    <w:p w14:paraId="3E4353F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公司、 中国天津人力资源开发服务中心、 北京智者天下科技有限公</w:t>
      </w:r>
    </w:p>
    <w:p w14:paraId="37F7F37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司 ( 知乎) 、 知金学苑 ( 北 京) 教 育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咨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有 限 公 司、 华 夏 长 城 教 育</w:t>
      </w:r>
    </w:p>
    <w:p w14:paraId="3E439E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咨询有限公司。 审定 人 员 有: 周 结、 唐 征 宇、 张 红 艳、 徐 向 军、 陈</w:t>
      </w:r>
    </w:p>
    <w:p w14:paraId="43153A0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志义、 丁龙江、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叶韦明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、 李潇、 杨冬娟、 高磊、 卢海波、 范</w:t>
      </w:r>
      <w:r w:rsidRPr="006A527B">
        <w:rPr>
          <w:rFonts w:ascii="仿宋" w:eastAsia="仿宋" w:hAnsi="仿宋" w:hint="eastAsia"/>
          <w:sz w:val="28"/>
          <w:szCs w:val="28"/>
        </w:rPr>
        <w:lastRenderedPageBreak/>
        <w:t>博、 杨</w:t>
      </w:r>
    </w:p>
    <w:p w14:paraId="20606F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智勇、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苏致远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、 陈遂。</w:t>
      </w:r>
    </w:p>
    <w:p w14:paraId="2E9D4BE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五、 本 《 标准》 在制定过程中, 得到了人力资源和社会保障部</w:t>
      </w:r>
    </w:p>
    <w:p w14:paraId="6375C63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职业技能鉴定中心葛恒双、 王小兵、 贾成千的指导和大力支持, 得</w:t>
      </w:r>
    </w:p>
    <w:p w14:paraId="3841278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到了国家广播电视总局宣传司、 人事司,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中关村佳德职业教育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创新</w:t>
      </w:r>
    </w:p>
    <w:p w14:paraId="36957AA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联盟等单位以及郭一夫、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颜云青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等的支持, 在此一并感谢。</w:t>
      </w:r>
    </w:p>
    <w:p w14:paraId="1F8FE7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六、 本 《 标准》 业经人力资源社会保障部、 国家广播电视总局</w:t>
      </w:r>
    </w:p>
    <w:p w14:paraId="6EA3DF1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批准, 自公布之日①起施行。</w:t>
      </w:r>
    </w:p>
    <w:p w14:paraId="1FB2755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4C21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9B2F7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794EC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D04B5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E705A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9D172B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2BEC5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17A9F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1E03E1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BA347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C7BCA1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03CC4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0C0EBC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211FC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CD1F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9342A0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3BF6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6799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76525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42196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DD5E5B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①</w:t>
      </w:r>
    </w:p>
    <w:p w14:paraId="31DAF1D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2 </w:t>
      </w:r>
    </w:p>
    <w:p w14:paraId="377C230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58117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A3DBB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3136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4515F3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3C8BC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BCBAE6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全媒体运营师</w:t>
      </w:r>
    </w:p>
    <w:p w14:paraId="1FEEA68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国家职业标准</w:t>
      </w:r>
    </w:p>
    <w:p w14:paraId="217714E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( 2023 年版)</w:t>
      </w:r>
    </w:p>
    <w:p w14:paraId="7068F06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职业概况</w:t>
      </w:r>
    </w:p>
    <w:p w14:paraId="04DB722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B696E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1　 职业名称</w:t>
      </w:r>
    </w:p>
    <w:p w14:paraId="04C930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4666C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全媒体运营师</w:t>
      </w:r>
    </w:p>
    <w:p w14:paraId="68E1AF4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2　 职业编码</w:t>
      </w:r>
    </w:p>
    <w:p w14:paraId="350DAEC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4-13-01-05</w:t>
      </w:r>
    </w:p>
    <w:p w14:paraId="68F6D16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3　 职业定义</w:t>
      </w:r>
    </w:p>
    <w:p w14:paraId="5FCD00D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综合利用各种媒介技术和渠道, 采用数据分析、 创意策划等方</w:t>
      </w:r>
    </w:p>
    <w:p w14:paraId="56A6F5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式, 从事对信息进行加工、 匹配、 分发、 传播、 反馈等工作的人员。</w:t>
      </w:r>
    </w:p>
    <w:p w14:paraId="5E36590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4　 职业技能等级</w:t>
      </w:r>
    </w:p>
    <w:p w14:paraId="6602FF2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本职业共五个职业方向, 分别为: 创意策划、 视听运营、 直播</w:t>
      </w:r>
    </w:p>
    <w:p w14:paraId="1C03FE5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运营、 流量运营和数据分析。 其中, 创意策划、 视听运营、 直播运</w:t>
      </w:r>
    </w:p>
    <w:p w14:paraId="60415B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营、 流量运营职业方 向 共 设 四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等 级, 分 别 为: 四 级 / 中 级 工、 三</w:t>
      </w:r>
    </w:p>
    <w:p w14:paraId="4651965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级 / 高级工、 二级 / 技师、 一级 / 高级技师。 数据分析职业方向共设三</w:t>
      </w:r>
    </w:p>
    <w:p w14:paraId="43017EE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6A527B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等级, 分别为: 三级 / 高级工、 二级 / 技师、 一级 / 高级技师。</w:t>
      </w:r>
    </w:p>
    <w:p w14:paraId="2B6DD14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5　 职业环境条件</w:t>
      </w:r>
    </w:p>
    <w:p w14:paraId="2F01C86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室内、 外, 常温, 具有稳定的网络或移动信号。</w:t>
      </w:r>
    </w:p>
    <w:p w14:paraId="7272528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6　 职业能力特征</w:t>
      </w:r>
    </w:p>
    <w:p w14:paraId="26D45AC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具有较 强 的 学 习、 理 解、 分 析、 计 算、 推 理 判 断 及 表 达 能 力,</w:t>
      </w:r>
    </w:p>
    <w:p w14:paraId="3BAB99C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1 </w:t>
      </w:r>
    </w:p>
    <w:p w14:paraId="4137291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C2FD0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16003A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79802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2F371C0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3A54A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8CED2B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色觉、 视觉正常, 动作协调, 心理健康。</w:t>
      </w:r>
    </w:p>
    <w:p w14:paraId="017702D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7　 普通受教育程度</w:t>
      </w:r>
    </w:p>
    <w:p w14:paraId="4DB3A5D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高中毕业 ( 或同等学力) 。</w:t>
      </w:r>
    </w:p>
    <w:p w14:paraId="7FEE70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8　 职业培训要求</w:t>
      </w:r>
    </w:p>
    <w:p w14:paraId="7952DE7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B2E67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8. 1　 培训参考时长</w:t>
      </w:r>
    </w:p>
    <w:p w14:paraId="3E4F4B2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四级 / 中级工不少于 140 标准学时; 三级 / 高 级 工 不 少 于 100 标</w:t>
      </w:r>
    </w:p>
    <w:p w14:paraId="0303E52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准学时; 二级 / 技 师 不 少 于 80 标 准 学 时; 一 级 / 高 级 技 师 不 少 于 75</w:t>
      </w:r>
    </w:p>
    <w:p w14:paraId="4779C60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标准学时。</w:t>
      </w:r>
    </w:p>
    <w:p w14:paraId="25AFE13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8. 2　 培训教师</w:t>
      </w:r>
    </w:p>
    <w:p w14:paraId="67604C4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培训四级 / 中级工的教师应具有本职业三级 / 高级工及以上职业</w:t>
      </w:r>
    </w:p>
    <w:p w14:paraId="745A3FD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资格 ( 职业技能等级) 证书或相关专业中级及以上专业技术职务任</w:t>
      </w:r>
    </w:p>
    <w:p w14:paraId="454F05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6A527B">
        <w:rPr>
          <w:rFonts w:ascii="仿宋" w:eastAsia="仿宋" w:hAnsi="仿宋" w:hint="eastAsia"/>
          <w:sz w:val="28"/>
          <w:szCs w:val="28"/>
        </w:rPr>
        <w:t>职资格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; 培训三级 / 高级工的教师应具有本职业二级 / 技师及以上职</w:t>
      </w:r>
    </w:p>
    <w:p w14:paraId="0391D6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业资格 ( 职业技能等级) 证书或相关专业中级及以上专业技术职务</w:t>
      </w:r>
    </w:p>
    <w:p w14:paraId="0CF16E3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任职资格; 培训二级 / 技师的教师应具有本职业一级 / 高级技师职业</w:t>
      </w:r>
    </w:p>
    <w:p w14:paraId="251D362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资格 ( 职业技能等级) 证书或相关专业高级专业技术职务任职资格;</w:t>
      </w:r>
    </w:p>
    <w:p w14:paraId="6CB437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培训一级 / 高 级 技 师 的 教 师 应 具 有 本 职 业 一 级 / 高 级 技 师 职 业 资 格</w:t>
      </w:r>
    </w:p>
    <w:p w14:paraId="58B4FF6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 职业技能等级) 证书 2 年以上或相关专业高级专业技术职务任职资</w:t>
      </w:r>
    </w:p>
    <w:p w14:paraId="32B7E93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格 2 年以上。</w:t>
      </w:r>
    </w:p>
    <w:p w14:paraId="547ABD0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8. 3　 培训场所设备</w:t>
      </w:r>
    </w:p>
    <w:p w14:paraId="03B3359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理论知识培训在标准教室或计算机机房进行, 操作技能培训在</w:t>
      </w:r>
    </w:p>
    <w:p w14:paraId="0D1B15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工作现场或具备网络环境、 硬件设备及相应软件系统等考核条件的</w:t>
      </w:r>
    </w:p>
    <w:p w14:paraId="6311EC4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场所进行。</w:t>
      </w:r>
    </w:p>
    <w:p w14:paraId="41A37A4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95C4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92593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4757F6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A565E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429C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 xml:space="preserve">2 </w:t>
      </w:r>
    </w:p>
    <w:p w14:paraId="34801E1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0E278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0F26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435BF4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0CF744E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1C454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99FD4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96296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9　 职业技能评价要求</w:t>
      </w:r>
    </w:p>
    <w:p w14:paraId="39BFB02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9D6CB6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9. 1　 申报条件</w:t>
      </w:r>
    </w:p>
    <w:p w14:paraId="1045D7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具备以下条件之一者, 可申报四级 / 中级工:</w:t>
      </w:r>
    </w:p>
    <w:p w14:paraId="6259F27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累计从事本职业或相关职业①工作满 5 年。</w:t>
      </w:r>
    </w:p>
    <w:p w14:paraId="2FB86A6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取得相关职业 五 级 / 初 级 工 职 业 资 格 ( 职 业 技 能 等 级) 证</w:t>
      </w:r>
    </w:p>
    <w:p w14:paraId="50D76FE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书后, 累计从事本职业或相关职业工作满 3 年。</w:t>
      </w:r>
    </w:p>
    <w:p w14:paraId="73EBB88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取得本专业或相关专业② 的技工院校或中等及以上职业院</w:t>
      </w:r>
    </w:p>
    <w:p w14:paraId="35129F7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校、 专科及以上普通高等学校毕业证书 ( 含在读应届毕业生) 。</w:t>
      </w:r>
    </w:p>
    <w:p w14:paraId="267D118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具备以下条件之一者, 可申报三级 / 高级工:</w:t>
      </w:r>
    </w:p>
    <w:p w14:paraId="2715DB0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累计从事本职业或相关职业工作满 10 年。</w:t>
      </w:r>
    </w:p>
    <w:p w14:paraId="0C7F9E5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取得本职业或相关职业四级 / 中级工职业资格 ( 职业技能等</w:t>
      </w:r>
    </w:p>
    <w:p w14:paraId="16EA357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级) 证书后, 累计从事本职业或相关职业工作满 4 年。</w:t>
      </w:r>
    </w:p>
    <w:p w14:paraId="3210EE9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取得符合专业对应关系的初级职称 ( 专业技术人员职业资</w:t>
      </w:r>
    </w:p>
    <w:p w14:paraId="4E9EF09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格) 后, 累计从事本职业或相关职业工作满 1 年。</w:t>
      </w:r>
    </w:p>
    <w:p w14:paraId="428014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(4) 取得本专业或相关专业的技工院校高级工班及以上毕业证</w:t>
      </w:r>
    </w:p>
    <w:p w14:paraId="46A683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书 ( 含在读应届毕业生) 。</w:t>
      </w:r>
    </w:p>
    <w:p w14:paraId="7D05E38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(5) 取得本职业或相关职业四级 / 中级工职业资格 ( 职业技能等</w:t>
      </w:r>
    </w:p>
    <w:p w14:paraId="65F66B2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级) 证书, 并取得高等职业学校、 专科及以上普通高等学校本专业</w:t>
      </w:r>
    </w:p>
    <w:p w14:paraId="397907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31F38D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① 相关职业: 互联网营销师、 电 子 商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师、 营 销 员、 市 场 营 销 专 业 人 员、 文 字 编</w:t>
      </w:r>
    </w:p>
    <w:p w14:paraId="0FD4723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辑、 技术编辑、 文字记者、 播音员、 商务策划专业人员、 广告设计师、 品牌专业人员、 文</w:t>
      </w:r>
    </w:p>
    <w:p w14:paraId="642D6C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化经纪人、 讲解员、 数字媒体艺术专业人员、 网络编辑、 经纪与代理专业人员、 管理咨询</w:t>
      </w:r>
    </w:p>
    <w:p w14:paraId="3DA5C5B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专业人员、 数据分析处理工程技术人员、 商业摄影师、 演出监</w:t>
      </w:r>
      <w:r w:rsidRPr="006A527B">
        <w:rPr>
          <w:rFonts w:ascii="仿宋" w:eastAsia="仿宋" w:hAnsi="仿宋" w:hint="eastAsia"/>
          <w:sz w:val="28"/>
          <w:szCs w:val="28"/>
        </w:rPr>
        <w:lastRenderedPageBreak/>
        <w:t>督、 陈列展览设计人员、 连</w:t>
      </w:r>
    </w:p>
    <w:p w14:paraId="1B9F3D8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6A527B">
        <w:rPr>
          <w:rFonts w:ascii="仿宋" w:eastAsia="仿宋" w:hAnsi="仿宋" w:hint="eastAsia"/>
          <w:sz w:val="28"/>
          <w:szCs w:val="28"/>
        </w:rPr>
        <w:t>锁经营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管理师, 下同。</w:t>
      </w:r>
    </w:p>
    <w:p w14:paraId="4708060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② 本专业或相关专业: 市场营销、 电子商务、 人力资源管理、 新闻采编与制作、 网</w:t>
      </w:r>
    </w:p>
    <w:p w14:paraId="19DD592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络与新媒体、 数字出版、 网站建设与管理、 广播影视节目制作、 美术设计与制作、 影视设</w:t>
      </w:r>
    </w:p>
    <w:p w14:paraId="5BB0D4C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计、 视觉传达设计、 平面设计、 戏剧表演、 网站页面设计、 国际贸易实务、 农产品营销与</w:t>
      </w:r>
    </w:p>
    <w:p w14:paraId="29DF99F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储运、 农资连锁经营与管理、 茶艺与茶营销、 数字媒体技术应用、 新媒体技术、 计算机平</w:t>
      </w:r>
    </w:p>
    <w:p w14:paraId="0222004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面设计、 文化产业经营与管理、 国际商务、 文秘、 市场开发与营销、 农资营销与服务、 农</w:t>
      </w:r>
    </w:p>
    <w:p w14:paraId="6D7281E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业经济管理、 会展经济与管理、 国际经济与贸易、 物流管理、 旅游管理、 广播电视编导、</w:t>
      </w:r>
    </w:p>
    <w:p w14:paraId="5CEF80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录音艺术、 信息管理与信息系统、 大数据管理与应用、 虚拟现实技术应用, 下同。</w:t>
      </w:r>
    </w:p>
    <w:p w14:paraId="6B17DA4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3 </w:t>
      </w:r>
    </w:p>
    <w:p w14:paraId="0D1EF85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2A145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5A6B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CD77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5963F7E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29A2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4DE91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或相关专业毕业证书 ( 含在读应届毕业生) 。</w:t>
      </w:r>
    </w:p>
    <w:p w14:paraId="42F316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(6) 取得经评估论证的高等职业学校、 专科及以上普通高等学</w:t>
      </w:r>
    </w:p>
    <w:p w14:paraId="02A3D6F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校本专业或相关专业的毕业证书 ( 含在读应届毕业生) 。</w:t>
      </w:r>
    </w:p>
    <w:p w14:paraId="627B5ED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具备以下条件之一者, 可申报二级 / 技师:</w:t>
      </w:r>
    </w:p>
    <w:p w14:paraId="31F1F0B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取得本职业或相关职业三级 / 高级工职业资格 ( 职业技能等</w:t>
      </w:r>
    </w:p>
    <w:p w14:paraId="29AB829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级) 证书后, 累计从事本职业或相关职业工作满 5 年。</w:t>
      </w:r>
    </w:p>
    <w:p w14:paraId="33BD3E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取得符合专业对应关系的初级职称 ( 专业技术人员职业资</w:t>
      </w:r>
    </w:p>
    <w:p w14:paraId="7E066EE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格) 后, 累计从事本职业或相关职业工作满 5 年, 并在取得本职业</w:t>
      </w:r>
    </w:p>
    <w:p w14:paraId="57DA779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或相关职业三级 / 高级工职业资格 ( 职业技能等级) 证书后, 从事本</w:t>
      </w:r>
    </w:p>
    <w:p w14:paraId="732B32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职业或相关职业工作满 1 年。</w:t>
      </w:r>
    </w:p>
    <w:p w14:paraId="5B38682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取得符合专业对应关系的中级职称 ( 专业技术人员职业资</w:t>
      </w:r>
    </w:p>
    <w:p w14:paraId="1DFFE9D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格) 后, 累计从事本职业或相关职业工作满 1 年。</w:t>
      </w:r>
    </w:p>
    <w:p w14:paraId="7DBAE93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(4) 取得本职业或相关职业三级 / 高级工职业资格 ( 职业技能等</w:t>
      </w:r>
    </w:p>
    <w:p w14:paraId="0691FCD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级) 证书的高级技工学校、 技师学院毕业生, 累计从事本职业或相</w:t>
      </w:r>
    </w:p>
    <w:p w14:paraId="299C679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6A527B">
        <w:rPr>
          <w:rFonts w:ascii="仿宋" w:eastAsia="仿宋" w:hAnsi="仿宋" w:hint="eastAsia"/>
          <w:sz w:val="28"/>
          <w:szCs w:val="28"/>
        </w:rPr>
        <w:t>关职业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工作满 2 年。</w:t>
      </w:r>
    </w:p>
    <w:p w14:paraId="703EF64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(5) 取得本职业或相关职业三级 / 高级工职业资格 ( 职业技能等</w:t>
      </w:r>
    </w:p>
    <w:p w14:paraId="3A79F2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级) 证书满 2 年的技师学院预备技师班、 技师班学生。</w:t>
      </w:r>
    </w:p>
    <w:p w14:paraId="7362B98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具备以下条件之一者, 可申报一级 / 高级技师:</w:t>
      </w:r>
    </w:p>
    <w:p w14:paraId="2D74E4C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取得本职业或相关职业二级 / 技师职业资格 ( 职 业 技 能 等</w:t>
      </w:r>
    </w:p>
    <w:p w14:paraId="7878C9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级) 证书后, 累计从事本职业或相关职业工作满 5 年。</w:t>
      </w:r>
    </w:p>
    <w:p w14:paraId="4CDB251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取得符合专业对应关系的中级职称后, 累计从事本职业或</w:t>
      </w:r>
    </w:p>
    <w:p w14:paraId="0E29A41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相关职业工作满 5 年, 并在取得本职业或相关职业二级 / 技师职业资</w:t>
      </w:r>
    </w:p>
    <w:p w14:paraId="6E87DE1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格 ( 职业技能等级) 证书后, 从事本职业或相关职业工作满 1 年。</w:t>
      </w:r>
    </w:p>
    <w:p w14:paraId="6D5F0D5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取得符合专业对应关系的高级职称 ( 专业技术人员职业资</w:t>
      </w:r>
    </w:p>
    <w:p w14:paraId="729084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格) 后, 累计从事本职业或相关职业工作满 1 年。</w:t>
      </w:r>
    </w:p>
    <w:p w14:paraId="2D4641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9. 2　 评价方式</w:t>
      </w:r>
    </w:p>
    <w:p w14:paraId="7B5E85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分为理论知识考试、 操作技能考核以及综合评审。 理论知识考</w:t>
      </w:r>
    </w:p>
    <w:p w14:paraId="742778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试以笔试、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机考方式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为主, 主要考核从业人员从事本职业应掌握的</w:t>
      </w:r>
    </w:p>
    <w:p w14:paraId="29494A7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基本要求和相关知识要求; 操作技能考核采用现场实操、 模拟操作</w:t>
      </w:r>
    </w:p>
    <w:p w14:paraId="7BBB61F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4 </w:t>
      </w:r>
    </w:p>
    <w:p w14:paraId="5EAA48A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B1F55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1D560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7950F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1822C2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88230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86655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等方式进行, 主要考核从业人员从事本职业应具备的技能水平;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综</w:t>
      </w:r>
      <w:proofErr w:type="gramEnd"/>
    </w:p>
    <w:p w14:paraId="0FE9556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合评审主要针对二级 / 技师和一级 / 高级技师, 通常采取审阅申报材</w:t>
      </w:r>
    </w:p>
    <w:p w14:paraId="057E11C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料、 答辩等方式进行全面评议和审查。</w:t>
      </w:r>
    </w:p>
    <w:p w14:paraId="507C01F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理论知识考试、 操作技能考核和综合评审均实行百分制, 成绩</w:t>
      </w:r>
    </w:p>
    <w:p w14:paraId="4063327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皆达 60 分 ( 含) 以上为合格。</w:t>
      </w:r>
    </w:p>
    <w:p w14:paraId="38932C9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9. 3　 监考人员、 考评人员与考生配比</w:t>
      </w:r>
    </w:p>
    <w:p w14:paraId="012242E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理论知识考试中的监考人员与考生配比不低于 1 ∶ 15, 且每个考</w:t>
      </w:r>
    </w:p>
    <w:p w14:paraId="1A6E15B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场不少于 2 名监考人员; 操作技能考核中的考评人员与考生配比不</w:t>
      </w:r>
    </w:p>
    <w:p w14:paraId="0C4356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低于 1 ∶ 5, 且考评人员为 3 人 ( 含) 以上单数; 综合评审委员</w:t>
      </w:r>
      <w:r w:rsidRPr="006A527B">
        <w:rPr>
          <w:rFonts w:ascii="仿宋" w:eastAsia="仿宋" w:hAnsi="仿宋" w:hint="eastAsia"/>
          <w:sz w:val="28"/>
          <w:szCs w:val="28"/>
        </w:rPr>
        <w:lastRenderedPageBreak/>
        <w:t>为 3</w:t>
      </w:r>
    </w:p>
    <w:p w14:paraId="0E4E2C7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人 ( 含) 以上单数。</w:t>
      </w:r>
    </w:p>
    <w:p w14:paraId="680CBC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9. 4　 评价时长</w:t>
      </w:r>
    </w:p>
    <w:p w14:paraId="4B9C75A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理论知 识 考 试 时 间 不 少 于 90 min, 操 作 技 能 考 核 时 间 不 少 于</w:t>
      </w:r>
    </w:p>
    <w:p w14:paraId="4C5AAC0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100 min, 综合评审时间不少于 20 min。</w:t>
      </w:r>
    </w:p>
    <w:p w14:paraId="4D87A93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1. 9. 5　 评价场所设备</w:t>
      </w:r>
    </w:p>
    <w:p w14:paraId="6873A7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理论知识考试在标准教室或计算机机房进行, 操作技能考核在</w:t>
      </w:r>
    </w:p>
    <w:p w14:paraId="37E06C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工作现场或具备网络环境、 硬件设备及相应软件系统等考核条件的</w:t>
      </w:r>
    </w:p>
    <w:p w14:paraId="37BE4BF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场所进行。</w:t>
      </w:r>
    </w:p>
    <w:p w14:paraId="1A75BE4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1107A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5E658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A6AF00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386DE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06A04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13F3FD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80437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DA80BF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DFA1E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52E3F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00A5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CB4B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02365F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0BBC6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248799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5 </w:t>
      </w:r>
    </w:p>
    <w:p w14:paraId="116C6C9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8ED0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E34FB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761C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593FF30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5B525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71FA8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A474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基本要求</w:t>
      </w:r>
    </w:p>
    <w:p w14:paraId="0626227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0058AB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1　 职业道德</w:t>
      </w:r>
    </w:p>
    <w:p w14:paraId="6FA6A9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C08CD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1. 1　 职业道德基本知识</w:t>
      </w:r>
    </w:p>
    <w:p w14:paraId="60E8859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5A28D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1. 2　 职业守则</w:t>
      </w:r>
    </w:p>
    <w:p w14:paraId="44DD3C9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遵纪守法, 诚实守信。</w:t>
      </w:r>
    </w:p>
    <w:p w14:paraId="766A0BB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恪尽职守, 勇于创新。</w:t>
      </w:r>
    </w:p>
    <w:p w14:paraId="5D50B21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钻研业务, 团结协作。</w:t>
      </w:r>
    </w:p>
    <w:p w14:paraId="7BCDF0C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(4) 严控质量, 服务热情。</w:t>
      </w:r>
    </w:p>
    <w:p w14:paraId="2699FD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2　 基础知识</w:t>
      </w:r>
    </w:p>
    <w:p w14:paraId="7C99F6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99880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2. 1　 传播学基本知识</w:t>
      </w:r>
    </w:p>
    <w:p w14:paraId="2A8181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传播的概念。</w:t>
      </w:r>
    </w:p>
    <w:p w14:paraId="454CF09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新媒体传播生态、 环境、 过程。</w:t>
      </w:r>
    </w:p>
    <w:p w14:paraId="33B63A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传播策略与主要方法。</w:t>
      </w:r>
    </w:p>
    <w:p w14:paraId="70E1C29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2. 2　 营销基本知识</w:t>
      </w:r>
    </w:p>
    <w:p w14:paraId="1FF2B4D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营销的概念。</w:t>
      </w:r>
    </w:p>
    <w:p w14:paraId="3D11109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数字营销定义和分类。</w:t>
      </w:r>
    </w:p>
    <w:p w14:paraId="52B68B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数字营销传播的特点。</w:t>
      </w:r>
    </w:p>
    <w:p w14:paraId="4018903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(4) 数字营销策略及主要方法。</w:t>
      </w:r>
    </w:p>
    <w:p w14:paraId="09613BD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2. 3　 广告基本知识</w:t>
      </w:r>
    </w:p>
    <w:p w14:paraId="724160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广告的概念。</w:t>
      </w:r>
    </w:p>
    <w:p w14:paraId="512E4CF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广告的基本逻辑。</w:t>
      </w:r>
    </w:p>
    <w:p w14:paraId="784A6BD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6 </w:t>
      </w:r>
    </w:p>
    <w:p w14:paraId="5A17794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194B44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0D491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D4804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444A7A6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460A3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01FF0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广告传播基本规律和行业术语。</w:t>
      </w:r>
    </w:p>
    <w:p w14:paraId="11A1618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(4) 广告审核规范和风险防范。</w:t>
      </w:r>
    </w:p>
    <w:p w14:paraId="77270B1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2. 4　 全媒体运营基本知识</w:t>
      </w:r>
    </w:p>
    <w:p w14:paraId="2FE0B6F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全媒体的概念、 结构和类型。</w:t>
      </w:r>
    </w:p>
    <w:p w14:paraId="5AD8CEB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全媒体运营基本概念。</w:t>
      </w:r>
    </w:p>
    <w:p w14:paraId="4A7F354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全媒体平台分类及特点。</w:t>
      </w:r>
    </w:p>
    <w:p w14:paraId="0D2B7C6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(4) 全媒体运营模式及特点。</w:t>
      </w:r>
    </w:p>
    <w:p w14:paraId="585010D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(5) 全媒体运营专有名词。</w:t>
      </w:r>
    </w:p>
    <w:p w14:paraId="12A32CB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2. 5　 电商基本知识</w:t>
      </w:r>
    </w:p>
    <w:p w14:paraId="18F7918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电商的概念。</w:t>
      </w:r>
    </w:p>
    <w:p w14:paraId="6C966CC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电商的分类和特点。</w:t>
      </w:r>
    </w:p>
    <w:p w14:paraId="61D75F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电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商业务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规律。</w:t>
      </w:r>
    </w:p>
    <w:p w14:paraId="1E7EBDA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2. 2. 6　 相关法律、 法规知识</w:t>
      </w:r>
    </w:p>
    <w:p w14:paraId="7F3F6E6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(1) 《 中华人民共和国网络安全法》 相关知识。</w:t>
      </w:r>
    </w:p>
    <w:p w14:paraId="3F7BA6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(2) 《 中华人民共和国广告法》 相关知识。</w:t>
      </w:r>
    </w:p>
    <w:p w14:paraId="05BB260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(3) 《 中华人民共和国产品质量法》 相关知识。</w:t>
      </w:r>
    </w:p>
    <w:p w14:paraId="77AD767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(4) 《 中华人民共和国消费者权益保护法》 相关知识。</w:t>
      </w:r>
    </w:p>
    <w:p w14:paraId="54A66A0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(5) 《 中华人民共和国电子商务法》 相关知识。</w:t>
      </w:r>
    </w:p>
    <w:p w14:paraId="0F3D79D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(6) 《 中华人民共和国知识产权法》 相关知识。</w:t>
      </w:r>
    </w:p>
    <w:p w14:paraId="4476E50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(7) 《 中华人民共和国著作权法》 相关知识。</w:t>
      </w:r>
    </w:p>
    <w:p w14:paraId="203DD7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(8) 《 中华人民共和国食品安全法》 相关知识。</w:t>
      </w:r>
    </w:p>
    <w:p w14:paraId="7F924FE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(9) 《 互联网直播服务管理规定》 相关知识。</w:t>
      </w:r>
    </w:p>
    <w:p w14:paraId="2B104DD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(10)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《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市场监管总局关于加强网络直播营销活动监管的指导意</w:t>
      </w:r>
    </w:p>
    <w:p w14:paraId="2B8669B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见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 相关知识。</w:t>
      </w:r>
    </w:p>
    <w:p w14:paraId="5E91CD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7 </w:t>
      </w:r>
    </w:p>
    <w:p w14:paraId="1A94AA2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514DF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E292A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44606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06326D7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9F1EB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E6B19B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(11) 《 网络直播营销管理办法 ( 试行) 》 相关知识。</w:t>
      </w:r>
    </w:p>
    <w:p w14:paraId="3DC57DC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(12) 《 移动互联网应用程序信息服务管理规定》 相关知识。</w:t>
      </w:r>
    </w:p>
    <w:p w14:paraId="5C7648E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(13) 《 网络主播行为规范》 相关知识。</w:t>
      </w:r>
    </w:p>
    <w:p w14:paraId="40D6AB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(14) 《 互联网视听节目服务管理规定》 相关知识。</w:t>
      </w:r>
    </w:p>
    <w:p w14:paraId="0680ACA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(15) 互联网用户账号信息管理、 网络直播营利行为管理相关法</w:t>
      </w:r>
    </w:p>
    <w:p w14:paraId="116B2C8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律、 法规知识。</w:t>
      </w:r>
    </w:p>
    <w:p w14:paraId="5797E59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4F0A8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53938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94F0AE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61A1C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88E83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340C53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DBB7C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257E5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6BD86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F5974E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E6B6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F185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8F33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AA9C87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7C55A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2EE81A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F158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CD0B1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2FA66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70ED17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85E61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1D80A5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11A89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7D5B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297C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8AD5E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3DAED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68CA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B33B8D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A461AB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7AE0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AFEA82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86B65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90EFCD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06323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C0988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A96B1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8 </w:t>
      </w:r>
    </w:p>
    <w:p w14:paraId="6C7EDDB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A0DDAA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08A12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FA96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4771E2B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13C88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D0167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EF153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3. 工作要求</w:t>
      </w:r>
    </w:p>
    <w:p w14:paraId="740ED71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5F93C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本标准对四级 / 中级工、 三级 / 高 级 工、 二 级 / 技 师 和 一 级 / 高 级</w:t>
      </w:r>
    </w:p>
    <w:p w14:paraId="05B6340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技师的技能要求和相关知识要求依次递进, 高级别涵盖低级别的要</w:t>
      </w:r>
    </w:p>
    <w:p w14:paraId="39F7DE6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求。</w:t>
      </w:r>
    </w:p>
    <w:p w14:paraId="751C86D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本职业共分五个职业方向, 每个级别选择其中一个职业方向进</w:t>
      </w:r>
    </w:p>
    <w:p w14:paraId="626DA30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行考核。</w:t>
      </w:r>
    </w:p>
    <w:p w14:paraId="2313EA9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3. 1　 四级 / 中级工</w:t>
      </w:r>
    </w:p>
    <w:p w14:paraId="4E1B21F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创意策划职业方向考核第 1、 2、 6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项职业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功能, 视听运营职业</w:t>
      </w:r>
    </w:p>
    <w:p w14:paraId="01F286F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方向考核 1、 3、 6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项职业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功能, 直播运营职业方向考核 1、 4、 6 项</w:t>
      </w:r>
    </w:p>
    <w:p w14:paraId="502FF50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职业功能, 流量运营职业方向考核第 1、 5、 6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项职业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功能。</w:t>
      </w:r>
    </w:p>
    <w:p w14:paraId="5AD8558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856052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11166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94D70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0982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9DB997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9BE03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F5AAB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1A24D2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76869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163C4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12449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DDE01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EADC0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06B95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00906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7AF89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44BBE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E8EC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C9D3F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D5ACE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56213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44D6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E7D96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E8D349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285B5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945704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9</w:t>
      </w:r>
    </w:p>
    <w:p w14:paraId="17F017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70D390C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F670C4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4EA06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6BD06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2126E27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CB1AE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9D37BF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714866C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9B161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AC374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D118A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AB81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99CC5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411C4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E7384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467874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BDE6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A4F9DD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66C88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12795D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AC5F2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DCB334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7B42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AE21F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9599FF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5B09D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957D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E991E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8E9B5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EA256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3A9E79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26596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40C48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9C0F9B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B38A6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5DAE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EF00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F07C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ADB08C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ED75D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CDA89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C8B43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B59CC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4B99F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5E6A4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F1F0B1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F861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C6C1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0B34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BD71B8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46D11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D1610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C83864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CC2679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10</w:t>
      </w:r>
    </w:p>
    <w:p w14:paraId="290E09E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1A9F36F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90C7D3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2C9ED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D776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1DDA99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4F710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AF531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31143CE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713A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2E56AC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3EED7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2A15B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904C5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CCD82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8C4A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21218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A10340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A9A1C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B10F7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BAB017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64767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21A8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4CAD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9B267F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C4AE7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095E2B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27019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0759EE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B5EE19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201ECA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E06C7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2AE6BC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6A450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FE7082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D311F4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08ACA7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868DA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F5FA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8A1E2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B4A2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BD8B0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8B9C1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EF93D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D08750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7D7A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D2A53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C19522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72535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F476C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B7E0E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DF1E82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63EEE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D1839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B2FA8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11</w:t>
      </w:r>
    </w:p>
    <w:p w14:paraId="7540B98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4F1A05E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4620A1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293E7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94F15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29E9828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4147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51133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265B51D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5F80A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2D7F89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69665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88FA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11A9C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AA35E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E2516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5ACE7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B0700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C73FA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E17B4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43209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45495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1B99A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BE33A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397A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1F2B0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C32B3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5D141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4D800D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A5B7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73654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01C8A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7CC4A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90334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0BD5A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103D9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18709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A573A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51C8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8C388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60E51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542561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CEE629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048FC5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058C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E6C82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99E12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60671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5FE53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AE8BB6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6B460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693C1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32891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CC1BED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C36AF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12</w:t>
      </w:r>
    </w:p>
    <w:p w14:paraId="66EB615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6F0332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B94DE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EDAE6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48239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3E8B56D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28E516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D61FE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3992DD4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40B18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E7911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CB5DB4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AAD8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3E14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AF28D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BDF21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FDCC4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928AC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E3872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C3E0B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90C3B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AB036C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531D26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615A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8E0DE4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BC9A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F7622C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221E9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A1A6EB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317551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27B9E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C12CFD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BD5D6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B5111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5C41B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51FE7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E9B23A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B34EA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9DE259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A556E3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A723C0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B76932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F8A74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36DD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E827E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04F19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948A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A3336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F7648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D7BF9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DEFBE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73596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238FDD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6ED0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942F0C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13</w:t>
      </w:r>
    </w:p>
    <w:p w14:paraId="581C37C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4D9457D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EFB5DD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4C404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44998B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06755B1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33247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0AD72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2ECB8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3. 2　 三级 / 高级工</w:t>
      </w:r>
    </w:p>
    <w:p w14:paraId="2E70DAB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创意策划职业方向考核第 1、 2、 7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项职业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功能, 视听运营职业</w:t>
      </w:r>
    </w:p>
    <w:p w14:paraId="3A83114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方向考核 1、 3、 7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项职业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功能, 直播运营职业方向考核 1、 4、 7 项</w:t>
      </w:r>
    </w:p>
    <w:p w14:paraId="513B454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职业功能, 流量运营职业方向考核第 1、 5、 7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项职业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功能, 数据分</w:t>
      </w:r>
    </w:p>
    <w:p w14:paraId="69DDCF9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6A527B">
        <w:rPr>
          <w:rFonts w:ascii="仿宋" w:eastAsia="仿宋" w:hAnsi="仿宋" w:hint="eastAsia"/>
          <w:sz w:val="28"/>
          <w:szCs w:val="28"/>
        </w:rPr>
        <w:t>析职业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 xml:space="preserve">方向考核 1、 6、 7 </w:t>
      </w:r>
      <w:proofErr w:type="gramStart"/>
      <w:r w:rsidRPr="006A527B">
        <w:rPr>
          <w:rFonts w:ascii="仿宋" w:eastAsia="仿宋" w:hAnsi="仿宋" w:hint="eastAsia"/>
          <w:sz w:val="28"/>
          <w:szCs w:val="28"/>
        </w:rPr>
        <w:t>项职业</w:t>
      </w:r>
      <w:proofErr w:type="gramEnd"/>
      <w:r w:rsidRPr="006A527B">
        <w:rPr>
          <w:rFonts w:ascii="仿宋" w:eastAsia="仿宋" w:hAnsi="仿宋" w:hint="eastAsia"/>
          <w:sz w:val="28"/>
          <w:szCs w:val="28"/>
        </w:rPr>
        <w:t>功能。</w:t>
      </w:r>
    </w:p>
    <w:p w14:paraId="7D71DE6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46DC34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1E9349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9253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AA890D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CA5C0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13A62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F0D4E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24FA2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9DD8F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99BFB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D5DBC7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013A59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CC3E6E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7EC28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3F88F6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1A13EC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F2172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6F429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5A1B1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CDBD1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DBC14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1924A7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43F54E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CA8F90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6797C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378E4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C5A2EE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AC6507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09216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53F75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43920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46DC5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7F7A0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792D8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D40C0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7DE31A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24781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14</w:t>
      </w:r>
    </w:p>
    <w:p w14:paraId="3C20C83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50AD3A4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A2536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E67199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44DC1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56003B9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1FB07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4DD08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224502A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C83FB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6416C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0CA90C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2217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F84C6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97A39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6CD80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2A7CF6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CD1E1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08AA4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7A61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FF470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54E1F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6C7A7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DA335F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5A45E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38B4D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7D80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AA85EE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84DAE9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30B00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1DEB59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E95E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C872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CE478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9BF2F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C3F80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0EA3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B443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895FC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2C9EC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D3FC5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83F9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0D856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C2FB6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33B9D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6C7C7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DF0A11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361262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02945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B01C17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D67053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43FC2E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25137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68F6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D6BAF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15</w:t>
      </w:r>
    </w:p>
    <w:p w14:paraId="0BD07FA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58BD502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B7D98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2009B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20D7C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6C03505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2D683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045E7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续表</w:t>
      </w:r>
    </w:p>
    <w:p w14:paraId="6DA8326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A25DF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FC217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9C2C9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687C3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7158F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6FBF0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0100B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85E9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167AF4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1BBDA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C145A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9964C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BC8CC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71574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2E266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84B8B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AF99F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B1EC1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BA64D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CBBD1C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C6B2C7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967A9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EAFD0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2FACD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97DE8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3FE2B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E956E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2B6CB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9B3990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02B3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B2EF2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8D6AB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437CC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1745D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DE6D7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1A68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33D3B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D4D2F4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1C7C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DE718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B66BF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1598C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37E17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4C4D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47EE2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87C5B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16</w:t>
      </w:r>
    </w:p>
    <w:p w14:paraId="7AB8501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0BE4BFE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1A289A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88E21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55FB8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6E9E15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1BEAFD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6C29E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0F90BD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D3886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25176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DFEF26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A53C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15464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9353F8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AD2C09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330A3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1BC40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33B6D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9DFBE0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8A480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F9BF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25601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E4917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DAE9D1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CC464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DB0047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A8A67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50818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9BE43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18F7E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F8CB9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A80E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943A3E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F4670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207C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471E5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6397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CAC1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56BE1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B8751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D70431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CB172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453E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80E7E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34C757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42F7B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26558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AC671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FC0D5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C99761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54FB6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53D28C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5176D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49D4B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17</w:t>
      </w:r>
    </w:p>
    <w:p w14:paraId="1171BDC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5389701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A9D76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D302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1FB96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3B18AE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E8C8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66202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6DEB890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FF583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8B90B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0225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3749C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BA6CFA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79DC7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30B990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FB36B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6E6CF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56DD7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7B6F8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718E1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63F2B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6387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45159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597A2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AFE4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5D3C93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DBCAC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30009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7FADE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3E528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F0CA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1A6B82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F45F6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0FCD01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C76B0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62BF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4AC33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30866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A0DA5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E4E29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D4BFE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4D2B19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1F4FD2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A0734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C73F1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15816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11C72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812C7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38C292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314CD5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01721B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75DE9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EE8668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B10D5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18</w:t>
      </w:r>
    </w:p>
    <w:p w14:paraId="575AA0B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4AD591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47848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B4BA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5985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职业编码: 4-13-01-05</w:t>
      </w:r>
    </w:p>
    <w:p w14:paraId="4D6F334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0E5BB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7E2700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54F0748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B2B9B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E8C033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C651FD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843FE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95040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9C8120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67704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4B2B4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C955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E328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396D95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1D136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7E62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85AFA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9B03BF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FA13B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D3B6F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11EE6E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98C856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E6B2A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61BD7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AF3D0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C5F0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CBB0E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366F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646B0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56B67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781A0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8B39E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388DE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AA8F25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6502F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307D8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4C60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42ACAF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B8BFB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A0B25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9E6970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3D0F8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89B76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4D28C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22560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4A139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DD8C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2566B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876CF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19</w:t>
      </w:r>
    </w:p>
    <w:p w14:paraId="50F9523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07D3056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8243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61FA6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D1002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6B00198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DE155A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A06F5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4DDC3DF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540F82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7CD37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C8B01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918C0A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A4373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E608D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ED5F1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364F5E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3A79F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657A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10C155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9AAB9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B6115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AC4A4C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F3370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1929F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0CEF4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45586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5C614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0D753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556289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5F83B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4BF3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CAF7F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97516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1A259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202D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79A5D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DB6ED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236EF4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85C50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E4F97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42DBD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F894E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F746A6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022FC7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93CFFA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299FD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BE699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88C87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2244E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5E9A72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BF024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DC8211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1AB00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40B8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20</w:t>
      </w:r>
    </w:p>
    <w:p w14:paraId="15EE199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6A5859B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A77CE7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137F85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3F88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6F54835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3F88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5741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7B4C1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3. 3　 二级 / 技师</w:t>
      </w:r>
    </w:p>
    <w:p w14:paraId="6323D8B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3DB8B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E38B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5E7F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4F63D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BB6FED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5C15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5A3CA0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78AB1C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D4135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F5B7F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A002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9884E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42EA91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D19D32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C5C24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B9F7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5CAD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7630A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B361CE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FFFC2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7A028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C0712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C2AD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8CC58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E816D3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475C7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B28B9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EA1AA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B24FB6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4CCDE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8696C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52BED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6FE53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CB9684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E2BB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457DD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F94CD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30697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E05C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3B05A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53A86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70A37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3B74C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2FBD5C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244105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21</w:t>
      </w:r>
    </w:p>
    <w:p w14:paraId="183317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7B145B7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06012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66369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4A06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6AF73B3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9A74D0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43BBA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4B83880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0761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2F3CA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D367C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E551BA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133EE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61A85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8506A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5DDD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FD1E1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78234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DEE73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D48FE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A0EE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E5BCD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89F6B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C9D0C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C5BFC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FF469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9014C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7A80F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B2800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E6C03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F69145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D3EFC7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68426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C8A68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2A9C14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6926E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E06186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E3E36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974C5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E589DB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8A755D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94E33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DD5AB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EF19D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BF3FB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FD58E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4974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04953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9DD8FD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3E2EBD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7D6ED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11231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7CEB8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6535C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22</w:t>
      </w:r>
    </w:p>
    <w:p w14:paraId="6ECDA8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</w:p>
    <w:p w14:paraId="62B8C03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B345D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C8A271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0B42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29F96C5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0BF00D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8FA51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13BC9E8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194AB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556EB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84F0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FC8AF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6CC87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52DAF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A7F55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77D391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032F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38573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76657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20796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CDF1E9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A5787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50A955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1001F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B287F5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AA8D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160B2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DB60A9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BC12AA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8D525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49D4E3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CF6A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378EB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6C020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970C8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C786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85B40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59021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4B2A62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9D89B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AB970B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254B7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CDA05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8C66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046CCE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2F445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5D54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75647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09C7EA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EB2A5F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69555B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A05F95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23A55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2FCFD6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lastRenderedPageBreak/>
        <w:t>23</w:t>
      </w:r>
    </w:p>
    <w:p w14:paraId="0E91B3B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06A7F1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3D893A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6A59CD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7F24B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6AB18D2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880DB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27FD78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7BFD8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3. 4　 一级 / 高级技师</w:t>
      </w:r>
    </w:p>
    <w:p w14:paraId="58BA19A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7808C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F632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05FC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DAAA02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CFCD6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00761F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4675F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82906F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FBD64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057C79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28FEFD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F1407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41ABA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264056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2F4C0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858B8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D4791B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DAEE09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EBE90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57DDC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E4F2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02556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37623A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41D1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0DDDB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CFF3EE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1DB93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57C99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DCEEA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BB9BB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516D4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DB418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6D72A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FD3E9E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FC1F59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EF7D9F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5714AB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4C4FF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A43F0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0138F6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71D07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E5741D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85C26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80A9F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051E7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24</w:t>
      </w:r>
    </w:p>
    <w:p w14:paraId="206E2B2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3D791C1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A3700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B1F36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70ACA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189BA0F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7ADC9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6DD49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续表</w:t>
      </w:r>
    </w:p>
    <w:p w14:paraId="11826E9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DA664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C93C66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C2F583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F5877D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F9897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31B22F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31A74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8E66B4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AF94A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CE5EA0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B4F42C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AC2271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62397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42F56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CD376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D2383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C4583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7A4BC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BA7B9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244FA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11C1C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7436A4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050D2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7B1E8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F44189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6F2EB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E5F291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B8740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648298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6EED7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F99205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07A53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F3101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BCACB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33A3C4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C271CF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8F6A9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F970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5382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D2320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D653D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45A5CF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ACE94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97E7DE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B0951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5406D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25</w:t>
      </w:r>
    </w:p>
    <w:p w14:paraId="0397598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 </w:t>
      </w:r>
    </w:p>
    <w:p w14:paraId="60512C7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24789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33360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508C21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1C0AFF2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CEAF28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67E95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96F411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21CA3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75710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21FB4C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567AA7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5042F9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A3685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E67E0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7E147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E3A9A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EFC9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52353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3A04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7C188C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A9145C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7ECDA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A3B33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2020D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099F28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CFB593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199E01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3738D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8C391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770EF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86950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1083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67EF6E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FD2326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DE4DF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51C27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B9F481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9E99C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7DB92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D3451C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310B0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380713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853AC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F2DBE2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8E5161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78E5F9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F5931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17FF5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EAC8D3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B26F8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46DE4F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6F4A2E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1B52D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D45B56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 xml:space="preserve">26 </w:t>
      </w:r>
    </w:p>
    <w:p w14:paraId="164E272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F402BF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E2F8F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D7721C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职业编码: 4-13-01-05</w:t>
      </w:r>
    </w:p>
    <w:p w14:paraId="5E58CDA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D6563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CB6279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3199AC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852C23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9F1AB9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750CA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1745F2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872EA7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B99401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13C144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8E3FAD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D1A990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06D0DE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2BB8D3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25749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7F57C4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FAD599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853506D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F41132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E88A9C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BE6968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828B0E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C173FD3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2F83414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6F2C6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AB4D65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68EAA6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A2C2E7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BFFB7D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C3D864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F56433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B5C750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501AF2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CA88A4A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8CDF1AF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FBD6DE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12E6B5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CD8F7CB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AA70501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5477F012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841D44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30799DA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44A20528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16ACA22E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7D67F99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AE9F5F5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7C8DAF10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6281EAC7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2D18B8C6" w14:textId="77777777" w:rsidR="006A527B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</w:p>
    <w:p w14:paraId="0A49E6E8" w14:textId="28754DA9" w:rsidR="004343C7" w:rsidRPr="006A527B" w:rsidRDefault="006A527B" w:rsidP="006A527B">
      <w:pPr>
        <w:rPr>
          <w:rFonts w:ascii="仿宋" w:eastAsia="仿宋" w:hAnsi="仿宋" w:hint="eastAsia"/>
          <w:sz w:val="28"/>
          <w:szCs w:val="28"/>
        </w:rPr>
      </w:pPr>
      <w:r w:rsidRPr="006A527B">
        <w:rPr>
          <w:rFonts w:ascii="仿宋" w:eastAsia="仿宋" w:hAnsi="仿宋" w:hint="eastAsia"/>
          <w:sz w:val="28"/>
          <w:szCs w:val="28"/>
        </w:rPr>
        <w:t>27</w:t>
      </w:r>
    </w:p>
    <w:sectPr w:rsidR="004343C7" w:rsidRPr="006A5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5D"/>
    <w:rsid w:val="002B455D"/>
    <w:rsid w:val="004343C7"/>
    <w:rsid w:val="0057319B"/>
    <w:rsid w:val="006A527B"/>
    <w:rsid w:val="007067CC"/>
    <w:rsid w:val="0090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65E1"/>
  <w15:chartTrackingRefBased/>
  <w15:docId w15:val="{A71DF708-E439-4217-966F-A54FD6EC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5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5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5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5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5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55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5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5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5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4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2024-11-18T03:23:00Z</dcterms:created>
  <dcterms:modified xsi:type="dcterms:W3CDTF">2024-11-18T14:21:00Z</dcterms:modified>
</cp:coreProperties>
</file>